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0AA" w:rsidRPr="008D2F70" w:rsidRDefault="005C00AA">
      <w:pPr>
        <w:rPr>
          <w:sz w:val="24"/>
          <w:szCs w:val="24"/>
        </w:rPr>
      </w:pPr>
      <w:r w:rsidRPr="008D2F70">
        <w:rPr>
          <w:sz w:val="24"/>
          <w:szCs w:val="24"/>
        </w:rPr>
        <w:t>Ben Tario</w:t>
      </w:r>
    </w:p>
    <w:p w:rsidR="005C00AA" w:rsidRPr="008D2F70" w:rsidRDefault="005C00AA">
      <w:pPr>
        <w:rPr>
          <w:sz w:val="24"/>
          <w:szCs w:val="24"/>
        </w:rPr>
      </w:pPr>
      <w:r w:rsidRPr="008D2F70">
        <w:rPr>
          <w:sz w:val="24"/>
          <w:szCs w:val="24"/>
        </w:rPr>
        <w:t>Matrix Problem 1: Education</w:t>
      </w:r>
    </w:p>
    <w:p w:rsidR="00DE7AE8" w:rsidRPr="008D2F70" w:rsidRDefault="00DE7AE8">
      <w:pPr>
        <w:rPr>
          <w:sz w:val="24"/>
          <w:szCs w:val="24"/>
        </w:rPr>
      </w:pPr>
      <w:r w:rsidRPr="008D2F70">
        <w:rPr>
          <w:sz w:val="24"/>
          <w:szCs w:val="24"/>
        </w:rPr>
        <w:tab/>
        <w:t>Sustainability is a huge challenge in the US that needs to be overcome</w:t>
      </w:r>
      <w:r w:rsidR="00427244" w:rsidRPr="008D2F70">
        <w:rPr>
          <w:sz w:val="24"/>
          <w:szCs w:val="24"/>
        </w:rPr>
        <w:t>; that is for certain.  However there is a large portion of the population that is not fully aware of the need for sustainability, or what challenges need to be overcome to attain it.  If people were more educated in sustainability matters, they would be able to make better informed decisions based on accurate knowledge.</w:t>
      </w:r>
      <w:r w:rsidR="00DE7967" w:rsidRPr="008D2F70">
        <w:rPr>
          <w:sz w:val="24"/>
          <w:szCs w:val="24"/>
        </w:rPr>
        <w:t xml:space="preserve">  The lack of education on sustainability </w:t>
      </w:r>
      <w:r w:rsidR="00C558D3">
        <w:rPr>
          <w:sz w:val="24"/>
          <w:szCs w:val="24"/>
        </w:rPr>
        <w:t>makes sustainability</w:t>
      </w:r>
      <w:r w:rsidR="00DE7967" w:rsidRPr="008D2F70">
        <w:rPr>
          <w:sz w:val="24"/>
          <w:szCs w:val="24"/>
        </w:rPr>
        <w:t xml:space="preserve"> that much more difficult to achieve.</w:t>
      </w:r>
    </w:p>
    <w:p w:rsidR="00CB5321" w:rsidRPr="008D2F70" w:rsidRDefault="00DE7967">
      <w:pPr>
        <w:rPr>
          <w:sz w:val="24"/>
          <w:szCs w:val="24"/>
        </w:rPr>
      </w:pPr>
      <w:r w:rsidRPr="008D2F70">
        <w:rPr>
          <w:sz w:val="24"/>
          <w:szCs w:val="24"/>
        </w:rPr>
        <w:tab/>
        <w:t>When it comes to higher educatio</w:t>
      </w:r>
      <w:r w:rsidR="00CB5321" w:rsidRPr="008D2F70">
        <w:rPr>
          <w:sz w:val="24"/>
          <w:szCs w:val="24"/>
        </w:rPr>
        <w:t xml:space="preserve">n, there are some major issues with its overall structure that are outlined here: </w:t>
      </w:r>
      <w:hyperlink r:id="rId4" w:history="1">
        <w:r w:rsidR="00CB5321" w:rsidRPr="008D2F70">
          <w:rPr>
            <w:rStyle w:val="Hyperlink"/>
            <w:sz w:val="24"/>
            <w:szCs w:val="24"/>
          </w:rPr>
          <w:t>http://www.oftwominds.com/blogsept13/NFU9-13.html</w:t>
        </w:r>
      </w:hyperlink>
      <w:r w:rsidR="00CB5321" w:rsidRPr="008D2F70">
        <w:rPr>
          <w:sz w:val="24"/>
          <w:szCs w:val="24"/>
        </w:rPr>
        <w:t>.  The writing first shows just how much debt students are in due to the costs of higher education.  The numbers are enormous and show only the ability to keep going up.  And what students are paying more and more money for is simply a diploma that is used as a “passport that enables passage to a more expansive territory of employment” (Smith).  Since students are forced to obtain this piece of paper</w:t>
      </w:r>
      <w:r w:rsidR="005E58B0" w:rsidRPr="008D2F70">
        <w:rPr>
          <w:sz w:val="24"/>
          <w:szCs w:val="24"/>
        </w:rPr>
        <w:t>, they must pay for their education even if it “is ineffective and obsolete” (Smith).  Smith also states that the existence of a diploma allows higher education facilities to put an extremely high price tag on things that are, in most cases, free: knowledge and instruction.  If a student pays 10 times more to be taught the same subject in a place of higher education compared to a university setting, shouldn’t they be getting 10 times better information? Why is it then that 100% of a student’s credentials from a place like Hudson Valley Community College</w:t>
      </w:r>
      <w:r w:rsidR="0089659A" w:rsidRPr="008D2F70">
        <w:rPr>
          <w:sz w:val="24"/>
          <w:szCs w:val="24"/>
        </w:rPr>
        <w:t xml:space="preserve"> can transfer to RPI with no issue whatsoever?</w:t>
      </w:r>
    </w:p>
    <w:p w:rsidR="00D76C26" w:rsidRPr="008D2F70" w:rsidRDefault="0089659A">
      <w:pPr>
        <w:rPr>
          <w:sz w:val="24"/>
          <w:szCs w:val="24"/>
        </w:rPr>
      </w:pPr>
      <w:r w:rsidRPr="008D2F70">
        <w:rPr>
          <w:sz w:val="24"/>
          <w:szCs w:val="24"/>
        </w:rPr>
        <w:tab/>
      </w:r>
      <w:r w:rsidR="00C300F1" w:rsidRPr="008D2F70">
        <w:rPr>
          <w:sz w:val="24"/>
          <w:szCs w:val="24"/>
        </w:rPr>
        <w:t xml:space="preserve">Creating educational curriculums in general education environments that integrate an emphasis on sustainability has quite the list of challenges.  Many of the challenges and criteria that would need to be met are described by Rosalyn McKeown here: </w:t>
      </w:r>
      <w:hyperlink r:id="rId5" w:history="1">
        <w:r w:rsidR="00C300F1" w:rsidRPr="008D2F70">
          <w:rPr>
            <w:rStyle w:val="Hyperlink"/>
            <w:sz w:val="24"/>
            <w:szCs w:val="24"/>
          </w:rPr>
          <w:t>http://www.esdtoolkit.org/discussion/challenges.htm</w:t>
        </w:r>
      </w:hyperlink>
      <w:r w:rsidR="00C300F1" w:rsidRPr="008D2F70">
        <w:rPr>
          <w:sz w:val="24"/>
          <w:szCs w:val="24"/>
        </w:rPr>
        <w:t>.  She labels that which needs to be integrated into existing school curriculums as “ESD” or “education for sustainable development”</w:t>
      </w:r>
      <w:r w:rsidR="00423E67" w:rsidRPr="008D2F70">
        <w:rPr>
          <w:sz w:val="24"/>
          <w:szCs w:val="24"/>
        </w:rPr>
        <w:t>.  One of the characteristics that make</w:t>
      </w:r>
      <w:r w:rsidR="00C300F1" w:rsidRPr="008D2F70">
        <w:rPr>
          <w:sz w:val="24"/>
          <w:szCs w:val="24"/>
        </w:rPr>
        <w:t xml:space="preserve"> teaching </w:t>
      </w:r>
      <w:r w:rsidR="00423E67" w:rsidRPr="008D2F70">
        <w:rPr>
          <w:sz w:val="24"/>
          <w:szCs w:val="24"/>
        </w:rPr>
        <w:t>sustainability difficult is that it is “interdisciplinary and depends on concepts and analytical tool</w:t>
      </w:r>
      <w:r w:rsidR="0071591E" w:rsidRPr="008D2F70">
        <w:rPr>
          <w:sz w:val="24"/>
          <w:szCs w:val="24"/>
        </w:rPr>
        <w:t>s from a variety of disciplines” when “in traditional school settings…studies are divided and taught in a disciplinary framework” (McKeown).</w:t>
      </w:r>
      <w:r w:rsidR="00CC089C" w:rsidRPr="008D2F70">
        <w:rPr>
          <w:sz w:val="24"/>
          <w:szCs w:val="24"/>
        </w:rPr>
        <w:t xml:space="preserve">  </w:t>
      </w:r>
    </w:p>
    <w:p w:rsidR="0089659A" w:rsidRPr="008D2F70" w:rsidRDefault="007E64BB">
      <w:pPr>
        <w:rPr>
          <w:sz w:val="24"/>
          <w:szCs w:val="24"/>
        </w:rPr>
      </w:pPr>
      <w:r>
        <w:rPr>
          <w:sz w:val="24"/>
          <w:szCs w:val="24"/>
        </w:rPr>
        <w:tab/>
        <w:t>More</w:t>
      </w:r>
      <w:r w:rsidR="00D76C26" w:rsidRPr="008D2F70">
        <w:rPr>
          <w:sz w:val="24"/>
          <w:szCs w:val="24"/>
        </w:rPr>
        <w:t xml:space="preserve"> </w:t>
      </w:r>
      <w:r w:rsidR="009869D7" w:rsidRPr="008D2F70">
        <w:rPr>
          <w:sz w:val="24"/>
          <w:szCs w:val="24"/>
        </w:rPr>
        <w:t>problem</w:t>
      </w:r>
      <w:r>
        <w:rPr>
          <w:sz w:val="24"/>
          <w:szCs w:val="24"/>
        </w:rPr>
        <w:t>s that make</w:t>
      </w:r>
      <w:r w:rsidR="009869D7" w:rsidRPr="008D2F70">
        <w:rPr>
          <w:sz w:val="24"/>
          <w:szCs w:val="24"/>
        </w:rPr>
        <w:t xml:space="preserve"> bringing sustainability into classrooms as a topic</w:t>
      </w:r>
      <w:r>
        <w:rPr>
          <w:sz w:val="24"/>
          <w:szCs w:val="24"/>
        </w:rPr>
        <w:t xml:space="preserve"> difficult</w:t>
      </w:r>
      <w:r w:rsidR="009869D7" w:rsidRPr="008D2F70">
        <w:rPr>
          <w:sz w:val="24"/>
          <w:szCs w:val="24"/>
        </w:rPr>
        <w:t xml:space="preserve"> are the numerous cuts in education funding that occur.  Michael Leachman examines cuts in school funding here: </w:t>
      </w:r>
      <w:hyperlink r:id="rId6" w:history="1">
        <w:r w:rsidR="009869D7" w:rsidRPr="008D2F70">
          <w:rPr>
            <w:rStyle w:val="Hyperlink"/>
            <w:sz w:val="24"/>
            <w:szCs w:val="24"/>
          </w:rPr>
          <w:t>http://www.cbpp.org/cms/?fa=view&amp;id=4011</w:t>
        </w:r>
      </w:hyperlink>
      <w:r w:rsidR="009869D7" w:rsidRPr="008D2F70">
        <w:rPr>
          <w:sz w:val="24"/>
          <w:szCs w:val="24"/>
        </w:rPr>
        <w:t>.</w:t>
      </w:r>
      <w:r w:rsidR="005369C3" w:rsidRPr="008D2F70">
        <w:rPr>
          <w:sz w:val="24"/>
          <w:szCs w:val="24"/>
        </w:rPr>
        <w:t xml:space="preserve">  “At least 35 states are providing less funding per student for the 2013-14 school year than they did before the recession hit.  Fourteen of these states have cut per-student funding by more than 10 percent” (Leachman).  </w:t>
      </w:r>
      <w:r w:rsidR="005369C3" w:rsidRPr="008D2F70">
        <w:rPr>
          <w:sz w:val="24"/>
          <w:szCs w:val="24"/>
        </w:rPr>
        <w:lastRenderedPageBreak/>
        <w:t>These budget cuts make it difficult for schools to add or change their current curriculums.  Leachman states, “Many states and school districts have undertaken important school reform initiatives to prepare children better for the future, but deep funding cuts hamper their ability to implement many of these reforms”.  These cuts also mean that there may be less educated people where the demand for skilled labor is at an all time high</w:t>
      </w:r>
      <w:r w:rsidR="00423E67" w:rsidRPr="008D2F70">
        <w:rPr>
          <w:sz w:val="24"/>
          <w:szCs w:val="24"/>
        </w:rPr>
        <w:t xml:space="preserve"> </w:t>
      </w:r>
      <w:r w:rsidR="005369C3" w:rsidRPr="008D2F70">
        <w:rPr>
          <w:sz w:val="24"/>
          <w:szCs w:val="24"/>
        </w:rPr>
        <w:t>which “threaten[s] to undermine the nation’s economic future” (Leachman).</w:t>
      </w:r>
    </w:p>
    <w:p w:rsidR="008C0803" w:rsidRPr="008D2F70" w:rsidRDefault="008C0803">
      <w:pPr>
        <w:rPr>
          <w:sz w:val="24"/>
          <w:szCs w:val="24"/>
        </w:rPr>
      </w:pPr>
      <w:r w:rsidRPr="008D2F70">
        <w:rPr>
          <w:sz w:val="24"/>
          <w:szCs w:val="24"/>
        </w:rPr>
        <w:tab/>
        <w:t xml:space="preserve">Possible solutions include simply providing more money to schools to make curriculum changes and integrations actually possible.  Raising awareness for sustainability education is a step that needs to be taken in order to get demand for it up.  </w:t>
      </w:r>
      <w:r w:rsidR="00452842" w:rsidRPr="008D2F70">
        <w:rPr>
          <w:sz w:val="24"/>
          <w:szCs w:val="24"/>
        </w:rPr>
        <w:t>Also, creating a system that involves the community as a whole is an important step in forming a basis for sustainability education as stated by McKeown.</w:t>
      </w:r>
    </w:p>
    <w:p w:rsidR="00427244" w:rsidRPr="008D2F70" w:rsidRDefault="00427244">
      <w:pPr>
        <w:rPr>
          <w:sz w:val="24"/>
          <w:szCs w:val="24"/>
        </w:rPr>
      </w:pPr>
      <w:r w:rsidRPr="008D2F70">
        <w:rPr>
          <w:sz w:val="24"/>
          <w:szCs w:val="24"/>
        </w:rPr>
        <w:tab/>
      </w:r>
    </w:p>
    <w:p w:rsidR="00CC089C" w:rsidRPr="008D2F70" w:rsidRDefault="00CC089C" w:rsidP="00CC089C">
      <w:pPr>
        <w:rPr>
          <w:sz w:val="24"/>
          <w:szCs w:val="24"/>
          <w:u w:val="single"/>
        </w:rPr>
      </w:pPr>
      <w:r w:rsidRPr="008D2F70">
        <w:rPr>
          <w:sz w:val="24"/>
          <w:szCs w:val="24"/>
          <w:u w:val="single"/>
        </w:rPr>
        <w:t>Bibliography</w:t>
      </w:r>
      <w:r w:rsidR="004525CB">
        <w:rPr>
          <w:sz w:val="24"/>
          <w:szCs w:val="24"/>
          <w:u w:val="single"/>
        </w:rPr>
        <w:t xml:space="preserve"> + Annotations</w:t>
      </w:r>
    </w:p>
    <w:p w:rsidR="00452842" w:rsidRDefault="00452842" w:rsidP="00CC089C">
      <w:pPr>
        <w:rPr>
          <w:sz w:val="24"/>
          <w:szCs w:val="24"/>
        </w:rPr>
      </w:pPr>
      <w:r w:rsidRPr="008D2F70">
        <w:rPr>
          <w:sz w:val="24"/>
          <w:szCs w:val="24"/>
        </w:rPr>
        <w:t xml:space="preserve">Leachman, Michael. "Center on Budget and Policy Priorities." </w:t>
      </w:r>
      <w:r w:rsidRPr="008D2F70">
        <w:rPr>
          <w:i/>
          <w:iCs/>
          <w:sz w:val="24"/>
          <w:szCs w:val="24"/>
        </w:rPr>
        <w:t>Most States Funding Schools Less Than Before the Recession —</w:t>
      </w:r>
      <w:r w:rsidRPr="008D2F70">
        <w:rPr>
          <w:sz w:val="24"/>
          <w:szCs w:val="24"/>
        </w:rPr>
        <w:t>. N.p., n.d. Web. 27 Oct. 2014. &lt;http://www.cbpp.org/cms/?fa=view&amp;id=4011&gt;.</w:t>
      </w:r>
    </w:p>
    <w:p w:rsidR="00877D16" w:rsidRPr="00877D16" w:rsidRDefault="004525CB" w:rsidP="00877D16">
      <w:pPr>
        <w:ind w:left="720"/>
        <w:rPr>
          <w:sz w:val="20"/>
          <w:szCs w:val="20"/>
        </w:rPr>
      </w:pPr>
      <w:r w:rsidRPr="00877D16">
        <w:rPr>
          <w:sz w:val="20"/>
          <w:szCs w:val="20"/>
        </w:rPr>
        <w:t>Michael Leachman is Director of State Fiscal Research with the State Fiscal Policy division of the Center, which analyzes state tax and budget policy decisions and promotes sustainable policies that take into account the needs of families of all income levels.  Leachman holds a Ph.D. in sociology from Loyola University Chicago (</w:t>
      </w:r>
      <w:hyperlink r:id="rId7" w:history="1">
        <w:r w:rsidRPr="00877D16">
          <w:rPr>
            <w:rStyle w:val="Hyperlink"/>
            <w:sz w:val="20"/>
            <w:szCs w:val="20"/>
          </w:rPr>
          <w:t>http://www.cbpp.org/experts/index.cfm?fa=view&amp;id=161</w:t>
        </w:r>
      </w:hyperlink>
      <w:r w:rsidRPr="00877D16">
        <w:rPr>
          <w:sz w:val="20"/>
          <w:szCs w:val="20"/>
        </w:rPr>
        <w:t xml:space="preserve">).  The main idea is that “States’ new budgets are providing less per-pupil funding for kindergarten through 12th grade than they did six years ago — often far less” (Leachman).  The argument is fleshed out by giving graphs showing the decreases in school funding per student, explaining some of the consequences for the cuts in school funding, and showing that funding continues to be cut today due to the recession in 2007-2009.  </w:t>
      </w:r>
      <w:r w:rsidR="00877D16" w:rsidRPr="00877D16">
        <w:rPr>
          <w:sz w:val="20"/>
          <w:szCs w:val="20"/>
        </w:rPr>
        <w:t xml:space="preserve">Three quotes that really capture the text include:                              </w:t>
      </w:r>
      <w:r w:rsidR="00877D16">
        <w:rPr>
          <w:sz w:val="20"/>
          <w:szCs w:val="20"/>
        </w:rPr>
        <w:t xml:space="preserve">                                                                        </w:t>
      </w:r>
      <w:r w:rsidR="00877D16" w:rsidRPr="00877D16">
        <w:rPr>
          <w:sz w:val="20"/>
          <w:szCs w:val="20"/>
        </w:rPr>
        <w:t xml:space="preserve">“States cut funding for K-12 education — and a range of other areas of spending including higher education, health care, and human services — as a result of the 2007-09 recession, which caused state revenue to fall sharply”.                                                                                                                                    </w:t>
      </w:r>
      <w:r w:rsidR="00877D16">
        <w:rPr>
          <w:sz w:val="20"/>
          <w:szCs w:val="20"/>
        </w:rPr>
        <w:t xml:space="preserve">  </w:t>
      </w:r>
      <w:r w:rsidR="00877D16" w:rsidRPr="00877D16">
        <w:rPr>
          <w:sz w:val="20"/>
          <w:szCs w:val="20"/>
        </w:rPr>
        <w:t xml:space="preserve">“States’ large cuts in education spending have serious consequences for the economy, in both the short and long term.  Local school districts typically have little ability to make up for lost state funding on their own.  As a result, deep state funding cuts lead to job losses, slowing the economy’s recovery from the recession”.                                                                                                                                                             </w:t>
      </w:r>
      <w:r w:rsidR="00877D16">
        <w:rPr>
          <w:sz w:val="20"/>
          <w:szCs w:val="20"/>
        </w:rPr>
        <w:t xml:space="preserve">    </w:t>
      </w:r>
      <w:r w:rsidR="00877D16" w:rsidRPr="00877D16">
        <w:rPr>
          <w:sz w:val="20"/>
          <w:szCs w:val="20"/>
        </w:rPr>
        <w:t xml:space="preserve">“Many states and school districts have undertaken important school reform initiatives to prepare children better for the future, but deep funding cuts hamper their ability to implement many of these reforms”.                                                                                                                                                                    This article supports my research topic by illustrating the cuts in education funding that make any sort of educational reform difficult.                                                                                                                                                                             </w:t>
      </w:r>
    </w:p>
    <w:p w:rsidR="00452842" w:rsidRPr="008D2F70" w:rsidRDefault="00452842" w:rsidP="00CC089C">
      <w:pPr>
        <w:rPr>
          <w:sz w:val="24"/>
          <w:szCs w:val="24"/>
          <w:u w:val="single"/>
        </w:rPr>
      </w:pPr>
    </w:p>
    <w:p w:rsidR="00CC089C" w:rsidRDefault="00CC089C" w:rsidP="00CC089C">
      <w:pPr>
        <w:rPr>
          <w:sz w:val="24"/>
          <w:szCs w:val="24"/>
        </w:rPr>
      </w:pPr>
      <w:r w:rsidRPr="008D2F70">
        <w:rPr>
          <w:sz w:val="24"/>
          <w:szCs w:val="24"/>
        </w:rPr>
        <w:lastRenderedPageBreak/>
        <w:t xml:space="preserve">McKeown, Rosalyn. "Challenges and Barriers to Education for Sustainable Development." </w:t>
      </w:r>
      <w:r w:rsidRPr="008D2F70">
        <w:rPr>
          <w:i/>
          <w:iCs/>
          <w:sz w:val="24"/>
          <w:szCs w:val="24"/>
        </w:rPr>
        <w:t>Challenges and Barriers to Education for Sustainable Development</w:t>
      </w:r>
      <w:r w:rsidRPr="008D2F70">
        <w:rPr>
          <w:sz w:val="24"/>
          <w:szCs w:val="24"/>
        </w:rPr>
        <w:t>. N.p., n.d. Web. 27 Oct. 2014. &lt;http://www.esdtoolkit.org/discussion/challenges.htm&gt;.</w:t>
      </w:r>
    </w:p>
    <w:p w:rsidR="00797C1F" w:rsidRDefault="00877D16" w:rsidP="00797C1F">
      <w:pPr>
        <w:ind w:left="720"/>
        <w:rPr>
          <w:sz w:val="20"/>
          <w:szCs w:val="20"/>
        </w:rPr>
      </w:pPr>
      <w:r w:rsidRPr="00797C1F">
        <w:rPr>
          <w:sz w:val="20"/>
          <w:szCs w:val="20"/>
        </w:rPr>
        <w:t>Rosalyn McKeown is an Associate Professor in the Graduate School of Education at Portland State University in the USA.</w:t>
      </w:r>
      <w:r w:rsidR="00011FDA" w:rsidRPr="00797C1F">
        <w:rPr>
          <w:sz w:val="20"/>
          <w:szCs w:val="20"/>
        </w:rPr>
        <w:t xml:space="preserve">  Other works include:   </w:t>
      </w:r>
    </w:p>
    <w:p w:rsidR="00011FDA" w:rsidRPr="00797C1F" w:rsidRDefault="00011FDA" w:rsidP="00797C1F">
      <w:pPr>
        <w:ind w:left="720"/>
        <w:rPr>
          <w:sz w:val="20"/>
          <w:szCs w:val="20"/>
        </w:rPr>
      </w:pPr>
      <w:r w:rsidRPr="00797C1F">
        <w:rPr>
          <w:sz w:val="20"/>
          <w:szCs w:val="20"/>
        </w:rPr>
        <w:t xml:space="preserve">McKeown, Rosalyn and Charles A. Hopkins. In press. "EE </w:t>
      </w:r>
      <w:r w:rsidRPr="00797C1F">
        <w:rPr>
          <w:sz w:val="20"/>
          <w:szCs w:val="20"/>
        </w:rPr>
        <w:softHyphen/>
        <w:t xml:space="preserve"> ESD: Diffusing the Worry." </w:t>
      </w:r>
      <w:r w:rsidRPr="00797C1F">
        <w:rPr>
          <w:i/>
          <w:iCs/>
          <w:sz w:val="20"/>
          <w:szCs w:val="20"/>
        </w:rPr>
        <w:t>Environmental Education Research.</w:t>
      </w:r>
      <w:r w:rsidRPr="00797C1F">
        <w:rPr>
          <w:sz w:val="20"/>
          <w:szCs w:val="20"/>
        </w:rPr>
        <w:t xml:space="preserve"> Vol. 9, no. 2.                                                          </w:t>
      </w:r>
      <w:r w:rsidR="00797C1F">
        <w:rPr>
          <w:sz w:val="20"/>
          <w:szCs w:val="20"/>
        </w:rPr>
        <w:t xml:space="preserve">                                                                                                      </w:t>
      </w:r>
      <w:r w:rsidR="00D76523" w:rsidRPr="00797C1F">
        <w:rPr>
          <w:sz w:val="20"/>
          <w:szCs w:val="20"/>
        </w:rPr>
        <w:t>And</w:t>
      </w:r>
      <w:r w:rsidRPr="00797C1F">
        <w:rPr>
          <w:sz w:val="20"/>
          <w:szCs w:val="20"/>
        </w:rPr>
        <w:t xml:space="preserve">                                                                                                             </w:t>
      </w:r>
      <w:r w:rsidR="00797C1F">
        <w:rPr>
          <w:sz w:val="20"/>
          <w:szCs w:val="20"/>
        </w:rPr>
        <w:t xml:space="preserve">                                                                    </w:t>
      </w:r>
      <w:r w:rsidRPr="00797C1F">
        <w:rPr>
          <w:sz w:val="20"/>
          <w:szCs w:val="20"/>
        </w:rPr>
        <w:t xml:space="preserve">      McKeown, Rosalyn. In press. "Education Policy and Gender Issues: A Sustainability Perspective." </w:t>
      </w:r>
      <w:r w:rsidRPr="00797C1F">
        <w:rPr>
          <w:i/>
          <w:iCs/>
          <w:sz w:val="20"/>
          <w:szCs w:val="20"/>
        </w:rPr>
        <w:t>Encyclopedia of Earth Life Support Systems.</w:t>
      </w:r>
      <w:r w:rsidRPr="00797C1F">
        <w:rPr>
          <w:sz w:val="20"/>
          <w:szCs w:val="20"/>
        </w:rPr>
        <w:t xml:space="preserve"> Paris: UNESCO.   </w:t>
      </w:r>
    </w:p>
    <w:p w:rsidR="00011FDA" w:rsidRPr="00797C1F" w:rsidRDefault="00011FDA" w:rsidP="00797C1F">
      <w:pPr>
        <w:ind w:left="720"/>
        <w:rPr>
          <w:sz w:val="20"/>
          <w:szCs w:val="20"/>
        </w:rPr>
      </w:pPr>
      <w:r w:rsidRPr="00797C1F">
        <w:rPr>
          <w:sz w:val="20"/>
          <w:szCs w:val="20"/>
        </w:rPr>
        <w:t xml:space="preserve">In the reading, McKeown outlines the issues that prevented education for sustainable development from making progress.  This was done in order to have a process and better understanding for future efforts.  The topic is fleshed out in multiple ways by providing detailed explanations of 12 different issues that need to be addressed for education for sustainable development to make progress.  Some quotes that capture the text include:       </w:t>
      </w:r>
      <w:r w:rsidR="00797C1F">
        <w:rPr>
          <w:sz w:val="20"/>
          <w:szCs w:val="20"/>
        </w:rPr>
        <w:t xml:space="preserve">                                                                                                                                      </w:t>
      </w:r>
      <w:r w:rsidRPr="00797C1F">
        <w:rPr>
          <w:sz w:val="20"/>
          <w:szCs w:val="20"/>
        </w:rPr>
        <w:t xml:space="preserve">“To be successful, ESD will need to catch the wave of educational reform”.  </w:t>
      </w:r>
      <w:r w:rsidR="00797C1F" w:rsidRPr="00797C1F">
        <w:rPr>
          <w:sz w:val="20"/>
          <w:szCs w:val="20"/>
        </w:rPr>
        <w:t xml:space="preserve">           </w:t>
      </w:r>
      <w:r w:rsidR="00797C1F">
        <w:rPr>
          <w:sz w:val="20"/>
          <w:szCs w:val="20"/>
        </w:rPr>
        <w:t xml:space="preserve">                              </w:t>
      </w:r>
      <w:r w:rsidR="00797C1F" w:rsidRPr="00797C1F">
        <w:rPr>
          <w:sz w:val="20"/>
          <w:szCs w:val="20"/>
        </w:rPr>
        <w:t xml:space="preserve"> </w:t>
      </w:r>
      <w:r w:rsidRPr="00797C1F">
        <w:rPr>
          <w:sz w:val="20"/>
          <w:szCs w:val="20"/>
        </w:rPr>
        <w:t>“Perhaps the greatest obstacle to reorienting the world's educational systems is the lack of clarity regarding goals. In simple terms, those who will be cal</w:t>
      </w:r>
      <w:r w:rsidR="00797C1F" w:rsidRPr="00797C1F">
        <w:rPr>
          <w:sz w:val="20"/>
          <w:szCs w:val="20"/>
        </w:rPr>
        <w:t xml:space="preserve">led upon to educate differently </w:t>
      </w:r>
      <w:r w:rsidRPr="00797C1F">
        <w:rPr>
          <w:sz w:val="20"/>
          <w:szCs w:val="20"/>
        </w:rPr>
        <w:t xml:space="preserve">eventually will ask, </w:t>
      </w:r>
      <w:r w:rsidR="00797C1F" w:rsidRPr="00797C1F">
        <w:rPr>
          <w:sz w:val="20"/>
          <w:szCs w:val="20"/>
        </w:rPr>
        <w:t>‘What am I to do differently?’ ‘</w:t>
      </w:r>
      <w:r w:rsidRPr="00797C1F">
        <w:rPr>
          <w:sz w:val="20"/>
          <w:szCs w:val="20"/>
        </w:rPr>
        <w:t>What should I do or sa</w:t>
      </w:r>
      <w:r w:rsidR="00797C1F" w:rsidRPr="00797C1F">
        <w:rPr>
          <w:sz w:val="20"/>
          <w:szCs w:val="20"/>
        </w:rPr>
        <w:t xml:space="preserve">y now that I didn't say before?’”.                                                                                                           “ESD by nature is holistic and interdisciplinary and depends on concepts and analytical tools from a variety of disciplines. As a result, ESD is difficult to teach in traditional school settings where studies are divided and taught in a disciplinary framework. In countries where national curriculums describe in detail the content and sequence of study in each discipline, ESD will be challenging to implement”.  </w:t>
      </w:r>
      <w:r w:rsidR="00D22F15">
        <w:rPr>
          <w:sz w:val="20"/>
          <w:szCs w:val="20"/>
        </w:rPr>
        <w:t xml:space="preserve">                 </w:t>
      </w:r>
      <w:r w:rsidR="00797C1F" w:rsidRPr="00797C1F">
        <w:rPr>
          <w:sz w:val="20"/>
          <w:szCs w:val="20"/>
        </w:rPr>
        <w:t xml:space="preserve">The argument for education for sustainable development supports the idea that sustainability needs to be taught in classrooms, and that it is very difficult for necessary changes to occur based on the 12 issues talked about.  </w:t>
      </w:r>
    </w:p>
    <w:p w:rsidR="00CC089C" w:rsidRDefault="00CC089C" w:rsidP="00CC089C">
      <w:pPr>
        <w:rPr>
          <w:sz w:val="24"/>
          <w:szCs w:val="24"/>
        </w:rPr>
      </w:pPr>
      <w:r w:rsidRPr="008D2F70">
        <w:rPr>
          <w:sz w:val="24"/>
          <w:szCs w:val="24"/>
        </w:rPr>
        <w:t xml:space="preserve">Smith, Charles H. "Charles Hugh Smith-Why the Higher Education System Is Unsustainable (i.e. Doomed)." </w:t>
      </w:r>
      <w:r w:rsidRPr="008D2F70">
        <w:rPr>
          <w:i/>
          <w:iCs/>
          <w:sz w:val="24"/>
          <w:szCs w:val="24"/>
        </w:rPr>
        <w:t>Charles Hugh Smith-Why the Higher Education System Is Unsustainable (i.e. Doomed)</w:t>
      </w:r>
      <w:r w:rsidRPr="008D2F70">
        <w:rPr>
          <w:sz w:val="24"/>
          <w:szCs w:val="24"/>
        </w:rPr>
        <w:t>. N.p., n.d. Web. 27 Oct. 2014. &lt;http://www.oftwominds.com/blogsept13/NFU9-13.html&gt;.</w:t>
      </w:r>
    </w:p>
    <w:p w:rsidR="005C00AA" w:rsidRPr="006514EA" w:rsidRDefault="00436621" w:rsidP="006514EA">
      <w:pPr>
        <w:ind w:left="720"/>
        <w:rPr>
          <w:sz w:val="20"/>
          <w:szCs w:val="20"/>
        </w:rPr>
      </w:pPr>
      <w:r w:rsidRPr="00512C04">
        <w:rPr>
          <w:sz w:val="20"/>
          <w:szCs w:val="20"/>
        </w:rPr>
        <w:t>Charles H. Smith is a writer and blogger with a degree in comparative philosophy</w:t>
      </w:r>
      <w:r w:rsidR="00C41F4C" w:rsidRPr="00512C04">
        <w:rPr>
          <w:sz w:val="20"/>
          <w:szCs w:val="20"/>
        </w:rPr>
        <w:t>.  He has many writings spanning fiction and non-fiction, and enjoys expressing his positive view of the next iteration of our economy and society.  The main idea of this article was to explain how the current higher education system is unsustainable.  The argument is fleshed out by illustrating the growing student debt to high student loans needed to pay for even higher tuitions, stating that a school that has ten times the cost of another should in theory have ten times the quality, and making the argument that a college is only responsible for the diploma a student receives and not whether they get a job that applies to it.  Supporting quotes that convey the articles thoughts are included in the text above.  The arguments made in the article support the idea that education has many issues on a cost level in conjunction with issues changing</w:t>
      </w:r>
      <w:r w:rsidR="00512C04" w:rsidRPr="00512C04">
        <w:rPr>
          <w:sz w:val="20"/>
          <w:szCs w:val="20"/>
        </w:rPr>
        <w:t xml:space="preserve"> or adapting.  These issues show that there are flaws in even the higher education system that could make change difficult.</w:t>
      </w:r>
    </w:p>
    <w:sectPr w:rsidR="005C00AA" w:rsidRPr="006514EA" w:rsidSect="00712F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71098F"/>
    <w:rsid w:val="00011FDA"/>
    <w:rsid w:val="00120E17"/>
    <w:rsid w:val="00380FAD"/>
    <w:rsid w:val="00423E67"/>
    <w:rsid w:val="00427244"/>
    <w:rsid w:val="00436621"/>
    <w:rsid w:val="004525CB"/>
    <w:rsid w:val="00452842"/>
    <w:rsid w:val="00512C04"/>
    <w:rsid w:val="005369C3"/>
    <w:rsid w:val="005C00AA"/>
    <w:rsid w:val="005E58B0"/>
    <w:rsid w:val="00603837"/>
    <w:rsid w:val="006514EA"/>
    <w:rsid w:val="0071098F"/>
    <w:rsid w:val="00712F4F"/>
    <w:rsid w:val="0071591E"/>
    <w:rsid w:val="00797C1F"/>
    <w:rsid w:val="007E64BB"/>
    <w:rsid w:val="00877D16"/>
    <w:rsid w:val="0089659A"/>
    <w:rsid w:val="008C0803"/>
    <w:rsid w:val="008D2F70"/>
    <w:rsid w:val="009869D7"/>
    <w:rsid w:val="00C300F1"/>
    <w:rsid w:val="00C41F4C"/>
    <w:rsid w:val="00C558D3"/>
    <w:rsid w:val="00CB5321"/>
    <w:rsid w:val="00CC089C"/>
    <w:rsid w:val="00D22F15"/>
    <w:rsid w:val="00D76523"/>
    <w:rsid w:val="00D76C26"/>
    <w:rsid w:val="00DE7967"/>
    <w:rsid w:val="00DE7AE8"/>
    <w:rsid w:val="00FB23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F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321"/>
    <w:rPr>
      <w:color w:val="0000FF" w:themeColor="hyperlink"/>
      <w:u w:val="single"/>
    </w:rPr>
  </w:style>
  <w:style w:type="character" w:styleId="Strong">
    <w:name w:val="Strong"/>
    <w:basedOn w:val="DefaultParagraphFont"/>
    <w:uiPriority w:val="22"/>
    <w:qFormat/>
    <w:rsid w:val="005369C3"/>
    <w:rPr>
      <w:b/>
      <w:bCs/>
    </w:rPr>
  </w:style>
  <w:style w:type="paragraph" w:styleId="NormalWeb">
    <w:name w:val="Normal (Web)"/>
    <w:basedOn w:val="Normal"/>
    <w:uiPriority w:val="99"/>
    <w:semiHidden/>
    <w:unhideWhenUsed/>
    <w:rsid w:val="00011F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8633832">
      <w:bodyDiv w:val="1"/>
      <w:marLeft w:val="0"/>
      <w:marRight w:val="0"/>
      <w:marTop w:val="0"/>
      <w:marBottom w:val="0"/>
      <w:divBdr>
        <w:top w:val="none" w:sz="0" w:space="0" w:color="auto"/>
        <w:left w:val="none" w:sz="0" w:space="0" w:color="auto"/>
        <w:bottom w:val="none" w:sz="0" w:space="0" w:color="auto"/>
        <w:right w:val="none" w:sz="0" w:space="0" w:color="auto"/>
      </w:divBdr>
    </w:div>
    <w:div w:id="882793081">
      <w:bodyDiv w:val="1"/>
      <w:marLeft w:val="0"/>
      <w:marRight w:val="0"/>
      <w:marTop w:val="0"/>
      <w:marBottom w:val="0"/>
      <w:divBdr>
        <w:top w:val="none" w:sz="0" w:space="0" w:color="auto"/>
        <w:left w:val="none" w:sz="0" w:space="0" w:color="auto"/>
        <w:bottom w:val="none" w:sz="0" w:space="0" w:color="auto"/>
        <w:right w:val="none" w:sz="0" w:space="0" w:color="auto"/>
      </w:divBdr>
    </w:div>
    <w:div w:id="96485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bpp.org/experts/index.cfm?fa=view&amp;id=16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bpp.org/cms/?fa=view&amp;id=4011" TargetMode="External"/><Relationship Id="rId5" Type="http://schemas.openxmlformats.org/officeDocument/2006/relationships/hyperlink" Target="http://www.esdtoolkit.org/discussion/challenges.htm" TargetMode="External"/><Relationship Id="rId4" Type="http://schemas.openxmlformats.org/officeDocument/2006/relationships/hyperlink" Target="http://www.oftwominds.com/blogsept13/NFU9-13.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3</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10</cp:revision>
  <dcterms:created xsi:type="dcterms:W3CDTF">2014-10-27T22:33:00Z</dcterms:created>
  <dcterms:modified xsi:type="dcterms:W3CDTF">2014-10-28T05:19:00Z</dcterms:modified>
</cp:coreProperties>
</file>